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8E" w:rsidRPr="00ED1215" w:rsidRDefault="00BD548E" w:rsidP="00BD548E">
      <w:pPr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>Test Filozofi 11   (3-mujori i parë)</w:t>
      </w:r>
    </w:p>
    <w:p w:rsidR="00BD548E" w:rsidRPr="00ED1215" w:rsidRDefault="00BD548E" w:rsidP="00BD548E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 xml:space="preserve">Grupi </w:t>
      </w:r>
      <w:r w:rsidR="00500404">
        <w:rPr>
          <w:rFonts w:asciiTheme="majorBidi" w:hAnsiTheme="majorBidi" w:cstheme="majorBidi"/>
          <w:b/>
          <w:sz w:val="24"/>
          <w:szCs w:val="24"/>
          <w:lang w:val="sq-AL"/>
        </w:rPr>
        <w:t>B</w:t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  <w:t>Emër mbiemër_______________</w:t>
      </w:r>
    </w:p>
    <w:p w:rsidR="00BD548E" w:rsidRPr="00ED1215" w:rsidRDefault="00BD548E" w:rsidP="00BF769D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BF769D" w:rsidRPr="00ED1215" w:rsidRDefault="00BF769D" w:rsidP="00BF769D">
      <w:pPr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>1.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 xml:space="preserve"> Cili nuk ishte nxënës i </w:t>
      </w:r>
      <w:proofErr w:type="spellStart"/>
      <w:r w:rsidRPr="00ED1215">
        <w:rPr>
          <w:rFonts w:asciiTheme="majorBidi" w:hAnsiTheme="majorBidi" w:cstheme="majorBidi"/>
          <w:sz w:val="24"/>
          <w:szCs w:val="24"/>
          <w:lang w:val="sq-AL"/>
        </w:rPr>
        <w:t>Platonit</w:t>
      </w:r>
      <w:proofErr w:type="spellEnd"/>
      <w:r w:rsidRPr="00ED1215">
        <w:rPr>
          <w:rFonts w:asciiTheme="majorBidi" w:hAnsiTheme="majorBidi" w:cstheme="majorBidi"/>
          <w:sz w:val="24"/>
          <w:szCs w:val="24"/>
          <w:lang w:val="sq-AL"/>
        </w:rPr>
        <w:t xml:space="preserve">? 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  <w:t xml:space="preserve"> 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  <w:t>(1 pikë)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a) Aristotelin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 xml:space="preserve">b) </w:t>
      </w:r>
      <w:proofErr w:type="spellStart"/>
      <w:r w:rsidRPr="00ED1215">
        <w:rPr>
          <w:rFonts w:asciiTheme="majorBidi" w:hAnsiTheme="majorBidi" w:cstheme="majorBidi"/>
          <w:sz w:val="24"/>
          <w:szCs w:val="24"/>
          <w:lang w:val="sq-AL"/>
        </w:rPr>
        <w:t>Epikurin</w:t>
      </w:r>
      <w:proofErr w:type="spellEnd"/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 xml:space="preserve">c) </w:t>
      </w:r>
      <w:proofErr w:type="spellStart"/>
      <w:r w:rsidRPr="00ED1215">
        <w:rPr>
          <w:rFonts w:asciiTheme="majorBidi" w:hAnsiTheme="majorBidi" w:cstheme="majorBidi"/>
          <w:sz w:val="24"/>
          <w:szCs w:val="24"/>
          <w:lang w:val="sq-AL"/>
        </w:rPr>
        <w:t>Senokratin</w:t>
      </w:r>
      <w:proofErr w:type="spellEnd"/>
    </w:p>
    <w:p w:rsidR="00BF769D" w:rsidRPr="00ED1215" w:rsidRDefault="00BF769D" w:rsidP="00BF769D">
      <w:pPr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2. Sipas jush cili nga arsyetimet e mëposhtme është më i saktë:                                      ( 5 pikë)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a- Të besosh duke gabuar.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b-Të besosh duke dyshuar.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c-Të besosh duke shikuar.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d-Të besosh duke dashuruar.</w:t>
      </w:r>
    </w:p>
    <w:p w:rsidR="00BF769D" w:rsidRPr="00ED1215" w:rsidRDefault="00BF769D" w:rsidP="00BF769D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3. Rretho përgjigjen që ju duket e saktë. Për të mësuar të vërtetën duhet: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>(5 pikë)</w:t>
      </w:r>
    </w:p>
    <w:p w:rsidR="00BF769D" w:rsidRPr="00ED1215" w:rsidRDefault="00BF769D" w:rsidP="00BF769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Të besosh te tjetri si te vetja.</w:t>
      </w:r>
    </w:p>
    <w:p w:rsidR="00BF769D" w:rsidRPr="00ED1215" w:rsidRDefault="00BF769D" w:rsidP="00BF769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Të dyshosh te tjetri por jo te vetja.</w:t>
      </w:r>
    </w:p>
    <w:p w:rsidR="00BF769D" w:rsidRPr="00ED1215" w:rsidRDefault="00BF769D" w:rsidP="00BF769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q-AL"/>
        </w:rPr>
      </w:pPr>
      <w:bookmarkStart w:id="0" w:name="_GoBack"/>
      <w:r w:rsidRPr="00ED1215">
        <w:rPr>
          <w:rFonts w:asciiTheme="majorBidi" w:hAnsiTheme="majorBidi" w:cstheme="majorBidi"/>
          <w:sz w:val="24"/>
          <w:szCs w:val="24"/>
          <w:lang w:val="sq-AL"/>
        </w:rPr>
        <w:t>Të dyshosh duke vazhduar të kërkosh.</w:t>
      </w:r>
    </w:p>
    <w:bookmarkEnd w:id="0"/>
    <w:p w:rsidR="00BF769D" w:rsidRPr="00ED1215" w:rsidRDefault="00BF769D" w:rsidP="00BF769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Të besosh duke mos dyshuar.</w:t>
      </w:r>
    </w:p>
    <w:p w:rsidR="00BF769D" w:rsidRPr="00ED1215" w:rsidRDefault="00BF769D" w:rsidP="00BF769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4. Pse lindi skepticizmi në perandorinë romake? Rretho përgjigjen e saktë.</w:t>
      </w:r>
      <w:r w:rsidRPr="00ED1215">
        <w:rPr>
          <w:rFonts w:asciiTheme="majorBidi" w:hAnsiTheme="majorBidi" w:cstheme="majorBidi"/>
          <w:b/>
          <w:sz w:val="24"/>
          <w:szCs w:val="24"/>
          <w:lang w:val="sq-AL"/>
        </w:rPr>
        <w:tab/>
        <w:t xml:space="preserve"> (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>4 pikë)</w:t>
      </w:r>
    </w:p>
    <w:p w:rsidR="00BF769D" w:rsidRPr="00ED1215" w:rsidRDefault="00BF769D" w:rsidP="00BF76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Si pasojë e  dështimit të monarkive.</w:t>
      </w:r>
    </w:p>
    <w:p w:rsidR="00BF769D" w:rsidRPr="00ED1215" w:rsidRDefault="00BF769D" w:rsidP="00BF76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Si pasojë e pasigurisë.</w:t>
      </w:r>
    </w:p>
    <w:p w:rsidR="00BF769D" w:rsidRPr="00ED1215" w:rsidRDefault="00BF769D" w:rsidP="00BF76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Si pasojë e zhvillimit të teknikës.</w:t>
      </w:r>
    </w:p>
    <w:p w:rsidR="00BF769D" w:rsidRPr="00ED1215" w:rsidRDefault="00BF769D" w:rsidP="00BF76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Si pasojë e zhvillimit të letërsisë.</w:t>
      </w:r>
    </w:p>
    <w:p w:rsidR="00BF769D" w:rsidRPr="00ED1215" w:rsidRDefault="00BF769D" w:rsidP="00BF76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5. Doktrina e krishterë u quajt doktrinë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  <w:t xml:space="preserve">                     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  <w:t xml:space="preserve">  (1 pikë)</w:t>
      </w:r>
    </w:p>
    <w:p w:rsidR="00BF769D" w:rsidRPr="00ED1215" w:rsidRDefault="00BF769D" w:rsidP="00BF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Elitare</w:t>
      </w:r>
    </w:p>
    <w:p w:rsidR="00BF769D" w:rsidRPr="00ED1215" w:rsidRDefault="00BF769D" w:rsidP="00BF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Filozofike</w:t>
      </w:r>
    </w:p>
    <w:p w:rsidR="00BF769D" w:rsidRPr="00ED1215" w:rsidRDefault="00BF769D" w:rsidP="00BF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E shtresave të ul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ta</w:t>
      </w:r>
    </w:p>
    <w:p w:rsidR="00BF769D" w:rsidRPr="00ED1215" w:rsidRDefault="00BF769D" w:rsidP="00BF769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E të gjithëve</w:t>
      </w:r>
    </w:p>
    <w:p w:rsidR="00BF769D" w:rsidRPr="00ED1215" w:rsidRDefault="00BF769D" w:rsidP="00BF769D">
      <w:pPr>
        <w:spacing w:after="0"/>
        <w:textAlignment w:val="baseline"/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spacing w:after="0"/>
        <w:textAlignment w:val="baseline"/>
        <w:rPr>
          <w:rFonts w:asciiTheme="majorBidi" w:hAnsiTheme="majorBidi" w:cstheme="majorBidi"/>
          <w:sz w:val="24"/>
          <w:szCs w:val="24"/>
          <w:lang w:val="sq-AL"/>
        </w:rPr>
      </w:pPr>
      <w:r w:rsidRPr="00ED1215">
        <w:rPr>
          <w:rFonts w:asciiTheme="majorBidi" w:hAnsiTheme="majorBidi" w:cstheme="majorBidi"/>
          <w:sz w:val="24"/>
          <w:szCs w:val="24"/>
          <w:lang w:val="sq-AL"/>
        </w:rPr>
        <w:t>6. Për cilën rrymë filozofike detyra konsiderohet si virtyti kryesor i njeriut?</w:t>
      </w:r>
      <w:r w:rsidRPr="00ED1215">
        <w:rPr>
          <w:rFonts w:asciiTheme="majorBidi" w:hAnsiTheme="majorBidi" w:cstheme="majorBidi"/>
          <w:sz w:val="24"/>
          <w:szCs w:val="24"/>
          <w:lang w:val="sq-AL"/>
        </w:rPr>
        <w:tab/>
        <w:t xml:space="preserve">    (1 pikë)</w:t>
      </w:r>
    </w:p>
    <w:p w:rsidR="00BF769D" w:rsidRPr="00ED1215" w:rsidRDefault="00BF769D" w:rsidP="00BF769D">
      <w:pPr>
        <w:spacing w:after="0"/>
        <w:textAlignment w:val="baseline"/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ED1215">
        <w:rPr>
          <w:rFonts w:asciiTheme="majorBidi" w:hAnsiTheme="majorBidi" w:cstheme="majorBidi"/>
          <w:sz w:val="24"/>
          <w:szCs w:val="24"/>
        </w:rPr>
        <w:t>Sokratizmi</w:t>
      </w:r>
      <w:proofErr w:type="spellEnd"/>
    </w:p>
    <w:p w:rsidR="00BF769D" w:rsidRPr="00ED1215" w:rsidRDefault="00BF769D" w:rsidP="00BF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Stoicizmi</w:t>
      </w:r>
    </w:p>
    <w:p w:rsidR="00BF769D" w:rsidRPr="00ED1215" w:rsidRDefault="00BF769D" w:rsidP="00BF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Skepticizmi</w:t>
      </w:r>
    </w:p>
    <w:p w:rsidR="00BF769D" w:rsidRPr="00ED1215" w:rsidRDefault="00BF769D" w:rsidP="00BF76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Epikurizmi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F769D" w:rsidRPr="00ED1215" w:rsidRDefault="00BF769D" w:rsidP="00ED12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7. E v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rtet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apo e gabuar? (V/G)</w:t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  <w:t>(3 pikë)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 xml:space="preserve">a)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Platoni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ishte nx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s i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Sokratit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>.___________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lastRenderedPageBreak/>
        <w:t>b) E vetmja gj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q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njeriut nuk ja merr dot 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sht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dija, sipas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Senek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>.______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 xml:space="preserve">c)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Epikuri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sht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p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rfaq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sues i stoicizmit.______________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F769D" w:rsidRPr="00ED1215" w:rsidRDefault="00BF769D" w:rsidP="00ED12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8. Plot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soni vendet bosh 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fjalitë e mëposhtme: </w:t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  <w:t>(2 pikë)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a) Doktrina e krishter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e nis studimin e bot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s nga ______________. 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 xml:space="preserve">b)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Plotini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konsideron si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domosdoshme p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r njeriun: muzik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n, dashurin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dhe _____________ .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F769D" w:rsidRPr="00ED1215" w:rsidRDefault="00BF769D" w:rsidP="00ED12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9. Tregoni m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nyr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n e organizimit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shtetit sipas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Platonit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.  </w:t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</w:r>
      <w:r w:rsidRPr="00ED1215">
        <w:rPr>
          <w:rFonts w:asciiTheme="majorBidi" w:hAnsiTheme="majorBidi" w:cstheme="majorBidi"/>
          <w:sz w:val="24"/>
          <w:szCs w:val="24"/>
        </w:rPr>
        <w:tab/>
        <w:t>(3 pikë)</w:t>
      </w:r>
    </w:p>
    <w:p w:rsidR="00ED1215" w:rsidRPr="00ED1215" w:rsidRDefault="00ED1215" w:rsidP="00ED121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10. Argumentoni r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nd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sin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e kushtetutës p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r organizimin e shtetit dhe parandalimin dhe degradimin e tij. (3 pikë)</w:t>
      </w:r>
    </w:p>
    <w:p w:rsidR="00ED1215" w:rsidRPr="00ED1215" w:rsidRDefault="00ED1215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11. Listoni tri shkall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t e procesit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njohjes mbi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cilat bazohet logjika stoike. (3 pikë)</w:t>
      </w:r>
    </w:p>
    <w:p w:rsidR="00ED1215" w:rsidRPr="00ED1215" w:rsidRDefault="00ED1215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 xml:space="preserve">12. Analizoni idenë e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Senek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se </w:t>
      </w:r>
      <w:r w:rsidR="00ED1215" w:rsidRPr="00ED1215">
        <w:rPr>
          <w:rFonts w:asciiTheme="majorBidi" w:hAnsiTheme="majorBidi" w:cstheme="majorBidi"/>
          <w:sz w:val="24"/>
          <w:szCs w:val="24"/>
        </w:rPr>
        <w:t>ndërgjegjja</w:t>
      </w:r>
      <w:r w:rsidRPr="00ED1215">
        <w:rPr>
          <w:rFonts w:asciiTheme="majorBidi" w:hAnsiTheme="majorBidi" w:cstheme="majorBidi"/>
          <w:sz w:val="24"/>
          <w:szCs w:val="24"/>
        </w:rPr>
        <w:t xml:space="preserve"> përcakton veprimtarin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e individit. (3 pikë)</w:t>
      </w:r>
    </w:p>
    <w:p w:rsidR="00ED1215" w:rsidRPr="00ED1215" w:rsidRDefault="00ED1215" w:rsidP="00BF769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1215" w:rsidRPr="00ED1215" w:rsidRDefault="00BF769D" w:rsidP="00ED12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13. Identifikoni mendimin filozofik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Mark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D1215">
        <w:rPr>
          <w:rFonts w:asciiTheme="majorBidi" w:hAnsiTheme="majorBidi" w:cstheme="majorBidi"/>
          <w:sz w:val="24"/>
          <w:szCs w:val="24"/>
        </w:rPr>
        <w:t>Aurelit</w:t>
      </w:r>
      <w:proofErr w:type="spellEnd"/>
      <w:r w:rsidRPr="00ED1215">
        <w:rPr>
          <w:rFonts w:asciiTheme="majorBidi" w:hAnsiTheme="majorBidi" w:cstheme="majorBidi"/>
          <w:sz w:val="24"/>
          <w:szCs w:val="24"/>
        </w:rPr>
        <w:t xml:space="preserve"> mbi bashk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>sin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dhe rolin e individit n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 t</w:t>
      </w:r>
      <w:r w:rsidR="00ED1215" w:rsidRPr="00ED1215">
        <w:rPr>
          <w:rFonts w:asciiTheme="majorBidi" w:hAnsiTheme="majorBidi" w:cstheme="majorBidi"/>
          <w:sz w:val="24"/>
          <w:szCs w:val="24"/>
        </w:rPr>
        <w:t>ë</w:t>
      </w:r>
      <w:r w:rsidRPr="00ED1215">
        <w:rPr>
          <w:rFonts w:asciiTheme="majorBidi" w:hAnsiTheme="majorBidi" w:cstheme="majorBidi"/>
          <w:sz w:val="24"/>
          <w:szCs w:val="24"/>
        </w:rPr>
        <w:t xml:space="preserve">. </w:t>
      </w:r>
      <w:r w:rsidR="00ED1215" w:rsidRPr="00ED1215">
        <w:rPr>
          <w:rFonts w:asciiTheme="majorBidi" w:hAnsiTheme="majorBidi" w:cstheme="majorBidi"/>
          <w:sz w:val="24"/>
          <w:szCs w:val="24"/>
        </w:rPr>
        <w:t>(2 pikë)</w:t>
      </w:r>
    </w:p>
    <w:tbl>
      <w:tblPr>
        <w:tblStyle w:val="TableGrid"/>
        <w:tblpPr w:leftFromText="180" w:rightFromText="180" w:vertAnchor="text" w:horzAnchor="margin" w:tblpY="2007"/>
        <w:tblW w:w="7192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BD548E" w:rsidRPr="00ED1215" w:rsidTr="009C15BA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10</w:t>
            </w:r>
          </w:p>
        </w:tc>
      </w:tr>
      <w:tr w:rsidR="00BD548E" w:rsidRPr="00ED1215" w:rsidTr="009C15BA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Pikët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8E" w:rsidRPr="00ED1215" w:rsidRDefault="00BD548E" w:rsidP="009C1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ED1215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23-25</w:t>
            </w:r>
          </w:p>
        </w:tc>
      </w:tr>
    </w:tbl>
    <w:p w:rsidR="00BD548E" w:rsidRPr="00ED1215" w:rsidRDefault="00ED1215" w:rsidP="00BD548E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1215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548E" w:rsidRPr="00ED1215" w:rsidRDefault="00BD548E" w:rsidP="00BD548E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BF769D" w:rsidRPr="00ED1215" w:rsidRDefault="00BF769D" w:rsidP="00BF769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BF769D" w:rsidRPr="00ED1215" w:rsidRDefault="00BF769D" w:rsidP="00BF769D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BF769D" w:rsidRPr="00ED1215" w:rsidSect="00BD5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70C88"/>
    <w:multiLevelType w:val="hybridMultilevel"/>
    <w:tmpl w:val="ED405D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666BDB"/>
    <w:multiLevelType w:val="hybridMultilevel"/>
    <w:tmpl w:val="EF1A7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F7AEA"/>
    <w:multiLevelType w:val="hybridMultilevel"/>
    <w:tmpl w:val="9B92A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D520AB"/>
    <w:multiLevelType w:val="hybridMultilevel"/>
    <w:tmpl w:val="DBB072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07847"/>
    <w:multiLevelType w:val="hybridMultilevel"/>
    <w:tmpl w:val="05443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69D"/>
    <w:rsid w:val="0018662E"/>
    <w:rsid w:val="00253EDB"/>
    <w:rsid w:val="00424430"/>
    <w:rsid w:val="00500404"/>
    <w:rsid w:val="00523004"/>
    <w:rsid w:val="007D361A"/>
    <w:rsid w:val="00AA0562"/>
    <w:rsid w:val="00B306F3"/>
    <w:rsid w:val="00B329A6"/>
    <w:rsid w:val="00BD548E"/>
    <w:rsid w:val="00BF769D"/>
    <w:rsid w:val="00C97406"/>
    <w:rsid w:val="00CC6A7D"/>
    <w:rsid w:val="00DC1CEF"/>
    <w:rsid w:val="00E950F3"/>
    <w:rsid w:val="00ED1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7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769D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59"/>
    <w:rsid w:val="00BD5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Elona</cp:lastModifiedBy>
  <cp:revision>5</cp:revision>
  <dcterms:created xsi:type="dcterms:W3CDTF">2017-09-06T10:24:00Z</dcterms:created>
  <dcterms:modified xsi:type="dcterms:W3CDTF">2022-01-18T10:45:00Z</dcterms:modified>
</cp:coreProperties>
</file>